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B91" w:rsidRPr="00B402D3" w:rsidRDefault="002A2A79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02D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402D3">
        <w:rPr>
          <w:rFonts w:ascii="Times New Roman" w:hAnsi="Times New Roman" w:cs="Times New Roman"/>
          <w:b/>
          <w:sz w:val="28"/>
          <w:szCs w:val="28"/>
        </w:rPr>
        <w:t>М.Мосс</w:t>
      </w:r>
      <w:proofErr w:type="spellEnd"/>
      <w:r w:rsidR="00157B2A" w:rsidRPr="00B402D3">
        <w:rPr>
          <w:rFonts w:ascii="Times New Roman" w:hAnsi="Times New Roman" w:cs="Times New Roman"/>
          <w:b/>
          <w:sz w:val="28"/>
          <w:szCs w:val="28"/>
        </w:rPr>
        <w:t>)</w:t>
      </w:r>
      <w:r w:rsidR="00157B2A" w:rsidRPr="00B402D3">
        <w:rPr>
          <w:rFonts w:ascii="Times New Roman" w:hAnsi="Times New Roman" w:cs="Times New Roman"/>
          <w:sz w:val="28"/>
          <w:szCs w:val="28"/>
        </w:rPr>
        <w:t xml:space="preserve"> </w:t>
      </w:r>
      <w:r w:rsidR="004103B1" w:rsidRPr="00B402D3">
        <w:rPr>
          <w:rFonts w:ascii="Times New Roman" w:hAnsi="Times New Roman" w:cs="Times New Roman"/>
          <w:sz w:val="28"/>
          <w:szCs w:val="28"/>
        </w:rPr>
        <w:t xml:space="preserve"> </w:t>
      </w:r>
      <w:r w:rsidR="00157B2A" w:rsidRPr="00B402D3">
        <w:rPr>
          <w:rFonts w:ascii="Times New Roman" w:hAnsi="Times New Roman" w:cs="Times New Roman"/>
          <w:b/>
          <w:sz w:val="28"/>
          <w:szCs w:val="28"/>
        </w:rPr>
        <w:t>Мысль «тотального человека»</w:t>
      </w:r>
      <w:r w:rsidR="00157B2A" w:rsidRPr="00B402D3">
        <w:rPr>
          <w:rFonts w:ascii="Times New Roman" w:hAnsi="Times New Roman" w:cs="Times New Roman"/>
          <w:sz w:val="28"/>
          <w:szCs w:val="28"/>
        </w:rPr>
        <w:t xml:space="preserve"> те</w:t>
      </w:r>
      <w:r w:rsidRPr="00B402D3">
        <w:rPr>
          <w:rFonts w:ascii="Times New Roman" w:hAnsi="Times New Roman" w:cs="Times New Roman"/>
          <w:sz w:val="28"/>
          <w:szCs w:val="28"/>
        </w:rPr>
        <w:t xml:space="preserve">сно связана у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М.Мосса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с тезисом о</w:t>
      </w:r>
      <w:r w:rsidR="00157B2A" w:rsidRPr="00B402D3">
        <w:rPr>
          <w:rFonts w:ascii="Times New Roman" w:hAnsi="Times New Roman" w:cs="Times New Roman"/>
          <w:sz w:val="28"/>
          <w:szCs w:val="28"/>
        </w:rPr>
        <w:t xml:space="preserve"> надобности интеграции разных наук о человеке с целью сотворения искусственного </w:t>
      </w:r>
      <w:proofErr w:type="spellStart"/>
      <w:r w:rsidR="00157B2A" w:rsidRPr="00B402D3">
        <w:rPr>
          <w:rFonts w:ascii="Times New Roman" w:hAnsi="Times New Roman" w:cs="Times New Roman"/>
          <w:sz w:val="28"/>
          <w:szCs w:val="28"/>
        </w:rPr>
        <w:t>человекознания</w:t>
      </w:r>
      <w:proofErr w:type="spellEnd"/>
      <w:r w:rsidR="00157B2A" w:rsidRPr="00B402D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М.</w:t>
      </w:r>
      <w:r w:rsidR="00157B2A" w:rsidRPr="00B402D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="00157B2A" w:rsidRPr="00B402D3">
        <w:rPr>
          <w:rFonts w:ascii="Times New Roman" w:hAnsi="Times New Roman" w:cs="Times New Roman"/>
          <w:sz w:val="28"/>
          <w:szCs w:val="28"/>
        </w:rPr>
        <w:t xml:space="preserve"> по данному поводу говорил так: «...Тройственно </w:t>
      </w:r>
      <w:proofErr w:type="gramStart"/>
      <w:r w:rsidR="00157B2A" w:rsidRPr="00B402D3">
        <w:rPr>
          <w:rFonts w:ascii="Times New Roman" w:hAnsi="Times New Roman" w:cs="Times New Roman"/>
          <w:sz w:val="28"/>
          <w:szCs w:val="28"/>
        </w:rPr>
        <w:t>рассмотрении</w:t>
      </w:r>
      <w:proofErr w:type="gramEnd"/>
      <w:r w:rsidR="00157B2A" w:rsidRPr="00B402D3">
        <w:rPr>
          <w:rFonts w:ascii="Times New Roman" w:hAnsi="Times New Roman" w:cs="Times New Roman"/>
          <w:sz w:val="28"/>
          <w:szCs w:val="28"/>
        </w:rPr>
        <w:t xml:space="preserve"> тела, дух и социально сред должны идти рука об руку».</w:t>
      </w:r>
      <w:r w:rsidR="00060B91" w:rsidRPr="00B402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0B91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t>«Не мечтай – сбудется», «Бойся своих желаний – они могут исполниться», «Чего не следует делать, того не делай даже в мыслях», «Бойтесь дурных мыслей», «Мысль материальна» – мы часто слышим эти высказывания и поговорки, список которых можно продолжать очень долго. Большинство верят им, и правильно делают!</w:t>
      </w:r>
    </w:p>
    <w:p w:rsidR="00060B91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402D3">
        <w:rPr>
          <w:rFonts w:ascii="Times New Roman" w:hAnsi="Times New Roman" w:cs="Times New Roman"/>
          <w:sz w:val="28"/>
          <w:szCs w:val="28"/>
        </w:rPr>
        <w:t xml:space="preserve">Человечество в последние десятилетия снова, двигаясь по спирали времени, приходит от тотального материализма и научно-технического прогресса к мистическим наукам и духовным практикам. Они опять оказывают серьезное влияние на современную культуру. Несмотря на динамичное развитие наукоемких технологий, снова всплыли и стали модными старые оккультные практики и изотерические учения.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Также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их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основе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появилось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множество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B402D3">
        <w:rPr>
          <w:rFonts w:ascii="Times New Roman" w:hAnsi="Times New Roman" w:cs="Times New Roman"/>
          <w:sz w:val="28"/>
          <w:szCs w:val="28"/>
          <w:lang w:val="en-US"/>
        </w:rPr>
        <w:t>новых</w:t>
      </w:r>
      <w:proofErr w:type="spell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 w:rsidRPr="00B402D3">
        <w:rPr>
          <w:rFonts w:ascii="Times New Roman" w:hAnsi="Times New Roman" w:cs="Times New Roman"/>
          <w:sz w:val="28"/>
          <w:szCs w:val="28"/>
          <w:lang w:val="en-US"/>
        </w:rPr>
        <w:t>течений</w:t>
      </w:r>
      <w:proofErr w:type="spellEnd"/>
      <w:proofErr w:type="gramEnd"/>
      <w:r w:rsidRPr="00B402D3">
        <w:rPr>
          <w:rFonts w:ascii="Times New Roman" w:hAnsi="Times New Roman" w:cs="Times New Roman"/>
          <w:sz w:val="28"/>
          <w:szCs w:val="28"/>
          <w:lang w:val="en-US"/>
        </w:rPr>
        <w:t xml:space="preserve">.  </w:t>
      </w:r>
    </w:p>
    <w:p w:rsidR="00060B91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t>Традиционная наука оказалась не способной удовлетворить растущие потребности человека как личности и ответить на все его вопросы. Для наполнения своих желаний люди пытаются вернуться к старым, проверенным временем, методам.</w:t>
      </w:r>
    </w:p>
    <w:p w:rsidR="00060B91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t>Почему же мало кто смог научиться управлять реальностью при помощи мысли? Среди моих знакомых таких нет, по крайней мере, мне никто не похвастался такими возможностями – наверное, маскируются.</w:t>
      </w:r>
    </w:p>
    <w:p w:rsidR="00060B91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t xml:space="preserve">Дело в том, что управлять реальностью при помощи мысли умеет каждый. Мы не осознаем этого, но делаем это ежесекундно. Вопрос: умеем ли мы управлять своими мыслями? Это и есть самое сложное – управлять своими мыслями. Реальность, в которой мы живем – результат наших вчерашних мыслей. </w:t>
      </w:r>
    </w:p>
    <w:p w:rsidR="0095334A" w:rsidRPr="00B402D3" w:rsidRDefault="00060B91" w:rsidP="00060B91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lastRenderedPageBreak/>
        <w:t>Таким образом, «необходимо тренировать концентрацию на нужной вам мысли». Лучше всего подходит такой прием, как визуализация – желаемый предмет должен быть как можно чаще в поле вашего зрения. Например, если вы хотите миллион долларов, – делюсь древним, тайным рецептом, называется «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Secret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>», – нужно взять однодолларовую купюру, дорисовать возле каждой единички по шесть нуликов и наклеить ее на потолке над кроватью, где вы спите. Каждое утро и каждый вечер вы сможете смотреть на свой миллион. Глядишь, и через месяц, второй ваш миллион возьмет да и материализуется прямо под кроватью, в таком же красивом серебристом кейсе как в остросюжетных детективных фильмах.</w:t>
      </w:r>
    </w:p>
    <w:p w:rsidR="00157B2A" w:rsidRPr="00B402D3" w:rsidRDefault="002A2A79" w:rsidP="002A2A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402D3">
        <w:rPr>
          <w:rFonts w:ascii="Times New Roman" w:hAnsi="Times New Roman" w:cs="Times New Roman"/>
          <w:b/>
          <w:sz w:val="28"/>
          <w:szCs w:val="28"/>
        </w:rPr>
        <w:t>М.Мосс</w:t>
      </w:r>
      <w:proofErr w:type="spellEnd"/>
      <w:r w:rsidR="00B40E25" w:rsidRPr="00B402D3">
        <w:rPr>
          <w:rFonts w:ascii="Times New Roman" w:hAnsi="Times New Roman" w:cs="Times New Roman"/>
          <w:b/>
          <w:sz w:val="28"/>
          <w:szCs w:val="28"/>
        </w:rPr>
        <w:t>)</w:t>
      </w:r>
      <w:r w:rsidR="00B40E25" w:rsidRPr="00B402D3">
        <w:rPr>
          <w:rFonts w:ascii="Times New Roman" w:hAnsi="Times New Roman" w:cs="Times New Roman"/>
          <w:sz w:val="28"/>
          <w:szCs w:val="28"/>
        </w:rPr>
        <w:t xml:space="preserve"> </w:t>
      </w:r>
      <w:r w:rsidR="00B40E25" w:rsidRPr="00B402D3">
        <w:rPr>
          <w:rFonts w:ascii="Times New Roman" w:hAnsi="Times New Roman" w:cs="Times New Roman"/>
          <w:b/>
          <w:sz w:val="28"/>
          <w:szCs w:val="28"/>
        </w:rPr>
        <w:t>Принцип «тройственного союза»</w:t>
      </w:r>
      <w:r w:rsidR="00B40E25" w:rsidRPr="00B402D3">
        <w:rPr>
          <w:rFonts w:ascii="Times New Roman" w:hAnsi="Times New Roman" w:cs="Times New Roman"/>
          <w:sz w:val="28"/>
          <w:szCs w:val="28"/>
        </w:rPr>
        <w:t xml:space="preserve"> (социологии, биологии, психологии) ведется в труде «Техника тела». В одной и собственных лекции </w:t>
      </w:r>
      <w:r w:rsidRPr="00B402D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40E25" w:rsidRPr="00B402D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="00B40E25" w:rsidRPr="00B402D3">
        <w:rPr>
          <w:rFonts w:ascii="Times New Roman" w:hAnsi="Times New Roman" w:cs="Times New Roman"/>
          <w:sz w:val="28"/>
          <w:szCs w:val="28"/>
        </w:rPr>
        <w:t xml:space="preserve"> описывает технику как «совокупность традиционных актов, нацеленных на установленный предмет с целью получения механического, физиологического или химического результата и прогнозируемого как такового». Он распознаёт инструментальные техники и техники тела. Сообразно последним понимаются классические методы, посредство которых люди в разных обществах используют своим телом. </w:t>
      </w:r>
      <w:r w:rsidRPr="00B402D3"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 w:rsidR="00B40E25" w:rsidRPr="00B402D3">
        <w:rPr>
          <w:rFonts w:ascii="Times New Roman" w:hAnsi="Times New Roman" w:cs="Times New Roman"/>
          <w:sz w:val="28"/>
          <w:szCs w:val="28"/>
        </w:rPr>
        <w:t>Мосс</w:t>
      </w:r>
      <w:proofErr w:type="spellEnd"/>
      <w:r w:rsidR="00B40E25" w:rsidRPr="00B402D3">
        <w:rPr>
          <w:rFonts w:ascii="Times New Roman" w:hAnsi="Times New Roman" w:cs="Times New Roman"/>
          <w:sz w:val="28"/>
          <w:szCs w:val="28"/>
        </w:rPr>
        <w:t xml:space="preserve"> направляет интерес на то факт, что в разных культурах людей по-разному создают в том числе, и те физиологические действия, которые представляются более «естественными» и инвариантными.</w:t>
      </w:r>
    </w:p>
    <w:p w:rsidR="00FD2F4A" w:rsidRPr="00B402D3" w:rsidRDefault="00B40E25" w:rsidP="002A2A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="002A2A79" w:rsidRPr="00B402D3">
        <w:rPr>
          <w:rFonts w:ascii="Times New Roman" w:hAnsi="Times New Roman" w:cs="Times New Roman"/>
          <w:b/>
          <w:sz w:val="28"/>
          <w:szCs w:val="28"/>
        </w:rPr>
        <w:t>К.</w:t>
      </w:r>
      <w:r w:rsidRPr="00B402D3">
        <w:rPr>
          <w:rFonts w:ascii="Times New Roman" w:hAnsi="Times New Roman" w:cs="Times New Roman"/>
          <w:b/>
          <w:sz w:val="28"/>
          <w:szCs w:val="28"/>
        </w:rPr>
        <w:t>Леви-Строс</w:t>
      </w:r>
      <w:proofErr w:type="spellEnd"/>
      <w:r w:rsidRPr="00B402D3">
        <w:rPr>
          <w:rFonts w:ascii="Times New Roman" w:hAnsi="Times New Roman" w:cs="Times New Roman"/>
          <w:b/>
          <w:sz w:val="28"/>
          <w:szCs w:val="28"/>
        </w:rPr>
        <w:t>)</w:t>
      </w:r>
      <w:r w:rsidRPr="00B402D3">
        <w:rPr>
          <w:rFonts w:ascii="Times New Roman" w:hAnsi="Times New Roman" w:cs="Times New Roman"/>
          <w:sz w:val="28"/>
          <w:szCs w:val="28"/>
        </w:rPr>
        <w:t xml:space="preserve"> акцентировал внимание на человечий нюанс собственной концепции и в том числе и именовал ее </w:t>
      </w:r>
      <w:r w:rsidRPr="00B402D3">
        <w:rPr>
          <w:rFonts w:ascii="Times New Roman" w:hAnsi="Times New Roman" w:cs="Times New Roman"/>
          <w:b/>
          <w:sz w:val="28"/>
          <w:szCs w:val="28"/>
        </w:rPr>
        <w:t>структурной антропологией</w:t>
      </w:r>
      <w:r w:rsidRPr="00B402D3">
        <w:rPr>
          <w:rFonts w:ascii="Times New Roman" w:hAnsi="Times New Roman" w:cs="Times New Roman"/>
          <w:sz w:val="28"/>
          <w:szCs w:val="28"/>
        </w:rPr>
        <w:t xml:space="preserve">. Современный человек, считает </w:t>
      </w:r>
      <w:proofErr w:type="spellStart"/>
      <w:r w:rsidR="002A2A79" w:rsidRPr="00B402D3">
        <w:rPr>
          <w:rFonts w:ascii="Times New Roman" w:hAnsi="Times New Roman" w:cs="Times New Roman"/>
          <w:sz w:val="28"/>
          <w:szCs w:val="28"/>
        </w:rPr>
        <w:t>К.</w:t>
      </w:r>
      <w:r w:rsidRPr="00B402D3">
        <w:rPr>
          <w:rFonts w:ascii="Times New Roman" w:hAnsi="Times New Roman" w:cs="Times New Roman"/>
          <w:sz w:val="28"/>
          <w:szCs w:val="28"/>
        </w:rPr>
        <w:t>Леви-Строс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, живет в ситуации глубочайшего раскола между культурой и природой, и конкретно это готовит его несчастным. </w:t>
      </w:r>
      <w:proofErr w:type="spellStart"/>
      <w:r w:rsidR="002A2A79" w:rsidRPr="00B402D3">
        <w:rPr>
          <w:rFonts w:ascii="Times New Roman" w:hAnsi="Times New Roman" w:cs="Times New Roman"/>
          <w:sz w:val="28"/>
          <w:szCs w:val="28"/>
        </w:rPr>
        <w:t>К.</w:t>
      </w:r>
      <w:r w:rsidRPr="00B402D3">
        <w:rPr>
          <w:rFonts w:ascii="Times New Roman" w:hAnsi="Times New Roman" w:cs="Times New Roman"/>
          <w:sz w:val="28"/>
          <w:szCs w:val="28"/>
        </w:rPr>
        <w:t>Леви-Строс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предпринял попытку преодоления данного раскола.</w:t>
      </w:r>
      <w:r w:rsidR="00060B91" w:rsidRPr="00B402D3">
        <w:rPr>
          <w:rFonts w:ascii="Times New Roman" w:hAnsi="Times New Roman" w:cs="Times New Roman"/>
          <w:sz w:val="28"/>
          <w:szCs w:val="28"/>
        </w:rPr>
        <w:t xml:space="preserve"> Структурная диалектика совсем не противоречит историческому детерминизму: она апеллирует к нему и создает для него новый инструмент исследования. Якобсон, так же как и </w:t>
      </w:r>
      <w:proofErr w:type="spellStart"/>
      <w:r w:rsidR="00060B91" w:rsidRPr="00B402D3">
        <w:rPr>
          <w:rFonts w:ascii="Times New Roman" w:hAnsi="Times New Roman" w:cs="Times New Roman"/>
          <w:sz w:val="28"/>
          <w:szCs w:val="28"/>
        </w:rPr>
        <w:t>Мейе</w:t>
      </w:r>
      <w:proofErr w:type="spellEnd"/>
      <w:r w:rsidR="00060B91" w:rsidRPr="00B402D3">
        <w:rPr>
          <w:rFonts w:ascii="Times New Roman" w:hAnsi="Times New Roman" w:cs="Times New Roman"/>
          <w:sz w:val="28"/>
          <w:szCs w:val="28"/>
        </w:rPr>
        <w:t xml:space="preserve"> и Трубецкой, впрочем, неоднократно доказывал, что явления взаимных влияний внутри </w:t>
      </w:r>
      <w:r w:rsidR="00060B91" w:rsidRPr="00B402D3">
        <w:rPr>
          <w:rFonts w:ascii="Times New Roman" w:hAnsi="Times New Roman" w:cs="Times New Roman"/>
          <w:sz w:val="28"/>
          <w:szCs w:val="28"/>
        </w:rPr>
        <w:lastRenderedPageBreak/>
        <w:t xml:space="preserve">географически соседствующих лингвистических ареалов не могут остаться за пределами структурного анализа; это широко известная теория языковых союзов. </w:t>
      </w:r>
      <w:proofErr w:type="spellStart"/>
      <w:r w:rsidR="00060B91" w:rsidRPr="00B402D3">
        <w:rPr>
          <w:rFonts w:ascii="Times New Roman" w:hAnsi="Times New Roman" w:cs="Times New Roman"/>
          <w:sz w:val="28"/>
          <w:szCs w:val="28"/>
        </w:rPr>
        <w:t>К.Леви-Строс</w:t>
      </w:r>
      <w:proofErr w:type="spellEnd"/>
      <w:r w:rsidR="00060B91" w:rsidRPr="00B402D3">
        <w:rPr>
          <w:rFonts w:ascii="Times New Roman" w:hAnsi="Times New Roman" w:cs="Times New Roman"/>
          <w:sz w:val="28"/>
          <w:szCs w:val="28"/>
        </w:rPr>
        <w:t xml:space="preserve"> попытался внести в нее свой скромный вклад, касающийся другой научной области, указав на то, что сродство состоит не только в распространении некоторых структурных особенностей за пределы области их возникновения или в отталкивании, противодействующем их распространению. Сродство может проявляться в виде противопоставления и порождать структуры, носящие характер ответов, противоядий, оправданий или даже упреков. При формальном анализе, как в лингвистике, так и в мифологии неизбежно возникает вопрос о значении.</w:t>
      </w:r>
    </w:p>
    <w:p w:rsidR="00B40E25" w:rsidRPr="00B402D3" w:rsidRDefault="002A2A79" w:rsidP="002A2A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 w:rsidRPr="00B402D3">
        <w:rPr>
          <w:rFonts w:ascii="Times New Roman" w:hAnsi="Times New Roman" w:cs="Times New Roman"/>
          <w:b/>
          <w:sz w:val="28"/>
          <w:szCs w:val="28"/>
        </w:rPr>
        <w:t>К.</w:t>
      </w:r>
      <w:r w:rsidR="00B40E25" w:rsidRPr="00B402D3">
        <w:rPr>
          <w:rFonts w:ascii="Times New Roman" w:hAnsi="Times New Roman" w:cs="Times New Roman"/>
          <w:b/>
          <w:sz w:val="28"/>
          <w:szCs w:val="28"/>
        </w:rPr>
        <w:t>Леви-Строс</w:t>
      </w:r>
      <w:proofErr w:type="spellEnd"/>
      <w:r w:rsidRPr="00B402D3">
        <w:rPr>
          <w:rFonts w:ascii="Times New Roman" w:hAnsi="Times New Roman" w:cs="Times New Roman"/>
          <w:b/>
          <w:sz w:val="28"/>
          <w:szCs w:val="28"/>
        </w:rPr>
        <w:t xml:space="preserve">) Модель "доктрина </w:t>
      </w:r>
      <w:proofErr w:type="gramStart"/>
      <w:r w:rsidRPr="00B402D3">
        <w:rPr>
          <w:rFonts w:ascii="Times New Roman" w:hAnsi="Times New Roman" w:cs="Times New Roman"/>
          <w:b/>
          <w:sz w:val="28"/>
          <w:szCs w:val="28"/>
        </w:rPr>
        <w:t>конкретного</w:t>
      </w:r>
      <w:proofErr w:type="gramEnd"/>
      <w:r w:rsidRPr="00B402D3">
        <w:rPr>
          <w:rFonts w:ascii="Times New Roman" w:hAnsi="Times New Roman" w:cs="Times New Roman"/>
          <w:b/>
          <w:sz w:val="28"/>
          <w:szCs w:val="28"/>
        </w:rPr>
        <w:t>"</w:t>
      </w:r>
      <w:r w:rsidRPr="00B402D3">
        <w:rPr>
          <w:rFonts w:ascii="Times New Roman" w:hAnsi="Times New Roman" w:cs="Times New Roman"/>
          <w:sz w:val="28"/>
          <w:szCs w:val="28"/>
        </w:rPr>
        <w:t xml:space="preserve"> указывает, что интерес туземцев к определенному смешивается с их одновременным рвением к символизации. При этом  знаки выступают в качестве единиц мышления. Их статус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промежуточен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между конкретно-эмоциональными видами и абстрактными мнениями человека.</w:t>
      </w:r>
      <w:r w:rsidR="00B402D3" w:rsidRPr="00B402D3">
        <w:rPr>
          <w:rFonts w:ascii="Times New Roman" w:hAnsi="Times New Roman" w:cs="Times New Roman"/>
          <w:sz w:val="28"/>
          <w:szCs w:val="28"/>
        </w:rPr>
        <w:t xml:space="preserve"> Здесь представляется случай </w:t>
      </w:r>
      <w:proofErr w:type="gramStart"/>
      <w:r w:rsidR="00B402D3" w:rsidRPr="00B402D3">
        <w:rPr>
          <w:rFonts w:ascii="Times New Roman" w:hAnsi="Times New Roman" w:cs="Times New Roman"/>
          <w:sz w:val="28"/>
          <w:szCs w:val="28"/>
        </w:rPr>
        <w:t>поставить проблему</w:t>
      </w:r>
      <w:proofErr w:type="gramEnd"/>
      <w:r w:rsidR="00B402D3" w:rsidRPr="00B402D3">
        <w:rPr>
          <w:rFonts w:ascii="Times New Roman" w:hAnsi="Times New Roman" w:cs="Times New Roman"/>
          <w:sz w:val="28"/>
          <w:szCs w:val="28"/>
        </w:rPr>
        <w:t xml:space="preserve">, касающуюся истории идей вообще и позволяющую также совершить восхождение к постулатам, которые подразумевают размышления о тотемизме. Чем объяснить, что философ, отводящий первостепенное место </w:t>
      </w:r>
      <w:proofErr w:type="spellStart"/>
      <w:r w:rsidR="00B402D3" w:rsidRPr="00B402D3">
        <w:rPr>
          <w:rFonts w:ascii="Times New Roman" w:hAnsi="Times New Roman" w:cs="Times New Roman"/>
          <w:sz w:val="28"/>
          <w:szCs w:val="28"/>
        </w:rPr>
        <w:t>аффективности</w:t>
      </w:r>
      <w:proofErr w:type="spellEnd"/>
      <w:r w:rsidR="00B402D3" w:rsidRPr="00B402D3">
        <w:rPr>
          <w:rFonts w:ascii="Times New Roman" w:hAnsi="Times New Roman" w:cs="Times New Roman"/>
          <w:sz w:val="28"/>
          <w:szCs w:val="28"/>
        </w:rPr>
        <w:t xml:space="preserve"> и проживаемому опыту, приступая к этнологической проблеме, оказывается на противоположной стороне от тех этнологов, чья доктринальная позиция во многих отношениях близка его собственной. </w:t>
      </w:r>
      <w:proofErr w:type="gramStart"/>
      <w:r w:rsidR="00B402D3" w:rsidRPr="00B402D3">
        <w:rPr>
          <w:rFonts w:ascii="Times New Roman" w:hAnsi="Times New Roman" w:cs="Times New Roman"/>
          <w:sz w:val="28"/>
          <w:szCs w:val="28"/>
        </w:rPr>
        <w:t xml:space="preserve">Философствуя о движущемся, Бергсон находит решение </w:t>
      </w:r>
      <w:proofErr w:type="spellStart"/>
      <w:r w:rsidR="00B402D3" w:rsidRPr="00B402D3">
        <w:rPr>
          <w:rFonts w:ascii="Times New Roman" w:hAnsi="Times New Roman" w:cs="Times New Roman"/>
          <w:sz w:val="28"/>
          <w:szCs w:val="28"/>
        </w:rPr>
        <w:t>тотемической</w:t>
      </w:r>
      <w:proofErr w:type="spellEnd"/>
      <w:r w:rsidR="00B402D3" w:rsidRPr="00B402D3">
        <w:rPr>
          <w:rFonts w:ascii="Times New Roman" w:hAnsi="Times New Roman" w:cs="Times New Roman"/>
          <w:sz w:val="28"/>
          <w:szCs w:val="28"/>
        </w:rPr>
        <w:t xml:space="preserve"> проблемы в сфере оппозиций и понятий; совершая противоположный демарш, </w:t>
      </w:r>
      <w:proofErr w:type="spellStart"/>
      <w:r w:rsidR="00B402D3" w:rsidRPr="00B402D3">
        <w:rPr>
          <w:rFonts w:ascii="Times New Roman" w:hAnsi="Times New Roman" w:cs="Times New Roman"/>
          <w:sz w:val="28"/>
          <w:szCs w:val="28"/>
        </w:rPr>
        <w:t>Дюрктейм</w:t>
      </w:r>
      <w:proofErr w:type="spellEnd"/>
      <w:r w:rsidR="00B402D3" w:rsidRPr="00B402D3">
        <w:rPr>
          <w:rFonts w:ascii="Times New Roman" w:hAnsi="Times New Roman" w:cs="Times New Roman"/>
          <w:sz w:val="28"/>
          <w:szCs w:val="28"/>
        </w:rPr>
        <w:t xml:space="preserve">, также считавший, что должен всегда восходить к категориям и даже к антиномиям, искал решение в плане </w:t>
      </w:r>
      <w:proofErr w:type="spellStart"/>
      <w:r w:rsidR="00B402D3" w:rsidRPr="00B402D3">
        <w:rPr>
          <w:rFonts w:ascii="Times New Roman" w:hAnsi="Times New Roman" w:cs="Times New Roman"/>
          <w:sz w:val="28"/>
          <w:szCs w:val="28"/>
        </w:rPr>
        <w:t>неразличенности</w:t>
      </w:r>
      <w:proofErr w:type="spellEnd"/>
      <w:r w:rsidR="00B402D3" w:rsidRPr="00B402D3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A2A79" w:rsidRPr="00B402D3" w:rsidRDefault="002A2A79" w:rsidP="002A2A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b/>
          <w:sz w:val="28"/>
          <w:szCs w:val="28"/>
        </w:rPr>
        <w:t>(</w:t>
      </w:r>
      <w:proofErr w:type="gramStart"/>
      <w:r w:rsidRPr="00B402D3">
        <w:rPr>
          <w:rFonts w:ascii="Times New Roman" w:hAnsi="Times New Roman" w:cs="Times New Roman"/>
          <w:b/>
          <w:sz w:val="28"/>
          <w:szCs w:val="28"/>
        </w:rPr>
        <w:t>Роже</w:t>
      </w:r>
      <w:proofErr w:type="gramEnd"/>
      <w:r w:rsidRPr="00B402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2D3">
        <w:rPr>
          <w:rFonts w:ascii="Times New Roman" w:hAnsi="Times New Roman" w:cs="Times New Roman"/>
          <w:b/>
          <w:sz w:val="28"/>
          <w:szCs w:val="28"/>
        </w:rPr>
        <w:t>Кайуа</w:t>
      </w:r>
      <w:proofErr w:type="spellEnd"/>
      <w:r w:rsidRPr="00B402D3">
        <w:rPr>
          <w:rFonts w:ascii="Times New Roman" w:hAnsi="Times New Roman" w:cs="Times New Roman"/>
          <w:b/>
          <w:sz w:val="28"/>
          <w:szCs w:val="28"/>
        </w:rPr>
        <w:t>),</w:t>
      </w:r>
      <w:r w:rsidRPr="00B402D3">
        <w:rPr>
          <w:rFonts w:ascii="Times New Roman" w:hAnsi="Times New Roman" w:cs="Times New Roman"/>
          <w:sz w:val="28"/>
          <w:szCs w:val="28"/>
        </w:rPr>
        <w:t xml:space="preserve"> прежде былой воспитанником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М.Мосса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, предложил необычную </w:t>
      </w:r>
      <w:r w:rsidRPr="00B402D3">
        <w:rPr>
          <w:rFonts w:ascii="Times New Roman" w:hAnsi="Times New Roman" w:cs="Times New Roman"/>
          <w:b/>
          <w:sz w:val="28"/>
          <w:szCs w:val="28"/>
        </w:rPr>
        <w:t xml:space="preserve">концепцию мифа, </w:t>
      </w:r>
      <w:r w:rsidRPr="00B402D3">
        <w:rPr>
          <w:rFonts w:ascii="Times New Roman" w:hAnsi="Times New Roman" w:cs="Times New Roman"/>
          <w:sz w:val="28"/>
          <w:szCs w:val="28"/>
        </w:rPr>
        <w:t xml:space="preserve">представляющую, на наш взор, значимый энтузиазм не только для становления социальных наук, однако и имеющую немало «схождений» с новыми положениями философской антропологии. </w:t>
      </w:r>
      <w:r w:rsidRPr="00B402D3">
        <w:rPr>
          <w:rFonts w:ascii="Times New Roman" w:hAnsi="Times New Roman" w:cs="Times New Roman"/>
          <w:sz w:val="28"/>
          <w:szCs w:val="28"/>
        </w:rPr>
        <w:lastRenderedPageBreak/>
        <w:t>Разрабатываемая</w:t>
      </w:r>
      <w:r w:rsidRPr="00B402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402D3">
        <w:rPr>
          <w:rFonts w:ascii="Times New Roman" w:hAnsi="Times New Roman" w:cs="Times New Roman"/>
          <w:b/>
          <w:sz w:val="28"/>
          <w:szCs w:val="28"/>
        </w:rPr>
        <w:t>Роже</w:t>
      </w:r>
      <w:proofErr w:type="gramEnd"/>
      <w:r w:rsidRPr="00B402D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402D3">
        <w:rPr>
          <w:rFonts w:ascii="Times New Roman" w:hAnsi="Times New Roman" w:cs="Times New Roman"/>
          <w:b/>
          <w:sz w:val="28"/>
          <w:szCs w:val="28"/>
        </w:rPr>
        <w:t>Кайуа</w:t>
      </w:r>
      <w:proofErr w:type="spellEnd"/>
      <w:r w:rsidRPr="00B402D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2D3">
        <w:rPr>
          <w:rFonts w:ascii="Times New Roman" w:hAnsi="Times New Roman" w:cs="Times New Roman"/>
          <w:sz w:val="28"/>
          <w:szCs w:val="28"/>
        </w:rPr>
        <w:t>концепция мифа, надлежит всеобщему вектору возрастающего энтузиазма к обычным культурам, с переориентацией внимание с проблемы бессознательного на проблему сакрального.</w:t>
      </w:r>
    </w:p>
    <w:p w:rsidR="00B402D3" w:rsidRPr="00B402D3" w:rsidRDefault="00B402D3" w:rsidP="002A2A7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402D3">
        <w:rPr>
          <w:rFonts w:ascii="Times New Roman" w:hAnsi="Times New Roman" w:cs="Times New Roman"/>
          <w:sz w:val="28"/>
          <w:szCs w:val="28"/>
        </w:rPr>
        <w:t xml:space="preserve">Особый интерес в этой связи представляет собой деятельность кружка исследователей из Франции, последователей идей Марселя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Мосса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в области социологии и Зигмунда Фрейда в области психоанализа, выдвинувших предметом своих социальных исследований «миф» и «сакральное». Сами они называли свое сообщество «Коллежем социологии», а предметную область определили как «сакральная социология». Лидерами этого кружка были ученик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М.Мосса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, тогда еще начинающий исследователь и публицист Роже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Кайуа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и его единомышленник тогда еще </w:t>
      </w:r>
      <w:proofErr w:type="gramStart"/>
      <w:r w:rsidRPr="00B402D3">
        <w:rPr>
          <w:rFonts w:ascii="Times New Roman" w:hAnsi="Times New Roman" w:cs="Times New Roman"/>
          <w:sz w:val="28"/>
          <w:szCs w:val="28"/>
        </w:rPr>
        <w:t>мало известный</w:t>
      </w:r>
      <w:proofErr w:type="gramEnd"/>
      <w:r w:rsidRPr="00B402D3">
        <w:rPr>
          <w:rFonts w:ascii="Times New Roman" w:hAnsi="Times New Roman" w:cs="Times New Roman"/>
          <w:sz w:val="28"/>
          <w:szCs w:val="28"/>
        </w:rPr>
        <w:t xml:space="preserve"> философ и писатель Жорж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Батай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. Поскольку сегодня имя </w:t>
      </w:r>
      <w:proofErr w:type="gramStart"/>
      <w:r w:rsidRPr="00B402D3">
        <w:rPr>
          <w:rFonts w:ascii="Times New Roman" w:hAnsi="Times New Roman" w:cs="Times New Roman"/>
          <w:sz w:val="28"/>
          <w:szCs w:val="28"/>
        </w:rPr>
        <w:t>Роже</w:t>
      </w:r>
      <w:proofErr w:type="gramEnd"/>
      <w:r w:rsidRPr="00B402D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Кайуа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 xml:space="preserve"> менее известно, чем имя </w:t>
      </w:r>
      <w:proofErr w:type="spellStart"/>
      <w:r w:rsidRPr="00B402D3">
        <w:rPr>
          <w:rFonts w:ascii="Times New Roman" w:hAnsi="Times New Roman" w:cs="Times New Roman"/>
          <w:sz w:val="28"/>
          <w:szCs w:val="28"/>
        </w:rPr>
        <w:t>Ж.Батая</w:t>
      </w:r>
      <w:proofErr w:type="spellEnd"/>
      <w:r w:rsidRPr="00B402D3">
        <w:rPr>
          <w:rFonts w:ascii="Times New Roman" w:hAnsi="Times New Roman" w:cs="Times New Roman"/>
          <w:sz w:val="28"/>
          <w:szCs w:val="28"/>
        </w:rPr>
        <w:t>, получившего в послевоенные годы всемирную известность, мы предлагаем обратиться именно к его наследию.</w:t>
      </w:r>
    </w:p>
    <w:sectPr w:rsidR="00B402D3" w:rsidRPr="00B402D3" w:rsidSect="009533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B2C"/>
    <w:rsid w:val="00060B91"/>
    <w:rsid w:val="00157B2A"/>
    <w:rsid w:val="00186B2C"/>
    <w:rsid w:val="002A2A79"/>
    <w:rsid w:val="004103B1"/>
    <w:rsid w:val="006456AE"/>
    <w:rsid w:val="00952DE6"/>
    <w:rsid w:val="0095334A"/>
    <w:rsid w:val="00B402D3"/>
    <w:rsid w:val="00B40E25"/>
    <w:rsid w:val="00FD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3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658CC4-9A4E-4068-94F1-0BA05251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983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2018-11-11T16:08:00Z</dcterms:created>
  <dcterms:modified xsi:type="dcterms:W3CDTF">2018-12-11T21:48:00Z</dcterms:modified>
</cp:coreProperties>
</file>